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7BC8" w14:textId="77777777" w:rsidR="002E17EC" w:rsidRDefault="002E17E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71748E75" w14:textId="77777777" w:rsidR="002E17EC" w:rsidRDefault="002E17E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0DC0BA6C" w14:textId="77777777" w:rsidR="002E17EC" w:rsidRDefault="002E17E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12F3DB1" w:rsidR="009311DE" w:rsidRPr="00C72E92" w:rsidRDefault="001B7F5C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LETTRE </w:t>
      </w:r>
      <w:r w:rsidR="00275990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DEMANDE </w:t>
      </w:r>
      <w:r w:rsidR="00127403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DE SUBVENTION </w:t>
      </w:r>
      <w:r w:rsidR="009A38C5" w:rsidRPr="00D63B8D">
        <w:rPr>
          <w:rFonts w:eastAsia="Times New Roman" w:cs="Calibri"/>
          <w:b/>
          <w:smallCaps/>
          <w:sz w:val="24"/>
          <w:szCs w:val="24"/>
          <w:lang w:val="fr-FR" w:eastAsia="en-GB"/>
        </w:rPr>
        <w:t>DU CHEF DE FILE</w:t>
      </w:r>
    </w:p>
    <w:p w14:paraId="30D4611F" w14:textId="53B668C0" w:rsidR="0056404B" w:rsidRPr="00C72E92" w:rsidRDefault="002F7055" w:rsidP="00B038BB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MP-</w:t>
      </w:r>
      <w:r w:rsidR="00D63B8D">
        <w:rPr>
          <w:sz w:val="18"/>
          <w:lang w:val="fr-FR"/>
        </w:rPr>
        <w:t>V0</w:t>
      </w:r>
      <w:r>
        <w:rPr>
          <w:sz w:val="18"/>
          <w:lang w:val="fr-FR"/>
        </w:rPr>
        <w:t>1</w:t>
      </w:r>
      <w:r w:rsidR="00D63B8D">
        <w:rPr>
          <w:sz w:val="18"/>
          <w:lang w:val="fr-FR"/>
        </w:rPr>
        <w:t>_2023</w:t>
      </w:r>
    </w:p>
    <w:p w14:paraId="42DEC314" w14:textId="76EE9DAB" w:rsidR="002E17EC" w:rsidRPr="00C72E92" w:rsidRDefault="002E17EC" w:rsidP="00B038BB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47D966E4" w14:textId="33C94373" w:rsidR="002E17EC" w:rsidRPr="00C72E92" w:rsidRDefault="002E17EC" w:rsidP="00B038BB">
      <w:pPr>
        <w:spacing w:after="120" w:line="360" w:lineRule="auto"/>
        <w:ind w:left="708"/>
        <w:contextualSpacing/>
        <w:jc w:val="both"/>
        <w:rPr>
          <w:rFonts w:ascii="Arial Narrow" w:hAnsi="Arial Narrow" w:cs="Open Sans"/>
          <w:lang w:val="fr-FR"/>
        </w:rPr>
      </w:pPr>
      <w:bookmarkStart w:id="0" w:name="_Hlk69282003"/>
    </w:p>
    <w:p w14:paraId="452BC86A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Je soussigné(e), </w:t>
      </w:r>
    </w:p>
    <w:p w14:paraId="3BB474AF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ED1FD0" w14:textId="4AB2BAEC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Chef de file],</w:t>
      </w:r>
    </w:p>
    <w:p w14:paraId="67EA37EA" w14:textId="4F402FBA" w:rsidR="002E17EC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C73C3F1" w14:textId="7402880F" w:rsidR="00275990" w:rsidRPr="00B07AB9" w:rsidRDefault="00275990" w:rsidP="00B038BB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202A9CCA" w14:textId="77777777" w:rsidR="00275990" w:rsidRPr="00C72E92" w:rsidRDefault="00275990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F70058B" w14:textId="77777777" w:rsidR="002E17EC" w:rsidRPr="00C72E92" w:rsidRDefault="002E17EC" w:rsidP="00B038BB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C72E92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279170CD" w14:textId="77777777" w:rsidR="002E17EC" w:rsidRPr="00C72E92" w:rsidRDefault="002E17EC" w:rsidP="00B038BB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1A13102" w14:textId="7E674D87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[Nom légal complet de l'organisme partenaire]</w:t>
      </w:r>
      <w:r w:rsidR="00D63B8D" w:rsidRPr="00B07AB9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</w:p>
    <w:p w14:paraId="6FE1C69B" w14:textId="77777777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38D20F1" w14:textId="77777777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1835A87A" w14:textId="38164778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B07AB9">
        <w:rPr>
          <w:rFonts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SIREN)</w:t>
      </w:r>
    </w:p>
    <w:p w14:paraId="5D8D0B83" w14:textId="615DDA70" w:rsidR="002E17EC" w:rsidRPr="00B07AB9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</w:t>
      </w:r>
      <w:r w:rsidR="0088192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de l’établissement</w:t>
      </w:r>
      <w:r w:rsidR="00D63B8D"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principal</w:t>
      </w:r>
      <w:r w:rsidRPr="00B07AB9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06FF8D77" w14:textId="77777777" w:rsidR="002E17EC" w:rsidRPr="00C72E92" w:rsidRDefault="002E17E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59BDF378" w14:textId="1DCDB63F" w:rsidR="002E17EC" w:rsidRPr="00C72E92" w:rsidRDefault="002E17EC" w:rsidP="00B038BB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5429397" w14:textId="77777777" w:rsidR="00315C36" w:rsidRPr="00C72E92" w:rsidRDefault="00315C36" w:rsidP="00B038BB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F43A2F4" w14:textId="2BA82841" w:rsidR="00315C36" w:rsidRDefault="00315C36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Accepte la fonction de Chef de file et les obligations qui en découlent ;</w:t>
      </w:r>
    </w:p>
    <w:p w14:paraId="2718814C" w14:textId="77777777" w:rsidR="002F7055" w:rsidRDefault="002F7055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711DBF2" w14:textId="3F2D09B4" w:rsidR="002F7055" w:rsidRPr="002A4EFD" w:rsidRDefault="002F7055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Certifie </w:t>
      </w:r>
      <w:r w:rsidR="00CD1F9D">
        <w:rPr>
          <w:rFonts w:eastAsia="Times New Roman"/>
          <w:color w:val="000000"/>
          <w:sz w:val="24"/>
          <w:szCs w:val="24"/>
          <w:lang w:val="fr-FR"/>
        </w:rPr>
        <w:t>le respect</w:t>
      </w:r>
      <w:r w:rsidR="002A4EFD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D1F9D">
        <w:rPr>
          <w:rFonts w:eastAsia="Times New Roman"/>
          <w:color w:val="000000"/>
          <w:sz w:val="24"/>
          <w:szCs w:val="24"/>
          <w:lang w:val="fr-FR"/>
        </w:rPr>
        <w:t>d</w:t>
      </w: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es critères spécifiques qui s’appliquent </w:t>
      </w:r>
      <w:r w:rsidR="002A4EFD">
        <w:rPr>
          <w:rFonts w:eastAsia="Times New Roman"/>
          <w:color w:val="000000"/>
          <w:sz w:val="24"/>
          <w:szCs w:val="24"/>
          <w:lang w:val="fr-FR"/>
        </w:rPr>
        <w:t xml:space="preserve">au </w:t>
      </w:r>
      <w:r w:rsidRPr="002A4EFD">
        <w:rPr>
          <w:rFonts w:eastAsia="Times New Roman"/>
          <w:color w:val="000000"/>
          <w:sz w:val="24"/>
          <w:szCs w:val="24"/>
          <w:lang w:val="fr-FR"/>
        </w:rPr>
        <w:t>bénéficiaire chef de file</w:t>
      </w:r>
      <w:r w:rsidR="00D5537A" w:rsidRPr="002A4EFD">
        <w:rPr>
          <w:rFonts w:eastAsia="Times New Roman"/>
          <w:color w:val="000000"/>
          <w:sz w:val="24"/>
          <w:szCs w:val="24"/>
          <w:lang w:val="fr-FR"/>
        </w:rPr>
        <w:t xml:space="preserve"> (point 4 de l’appel à projet</w:t>
      </w:r>
      <w:r w:rsidR="00BC3E09">
        <w:rPr>
          <w:rFonts w:eastAsia="Times New Roman"/>
          <w:color w:val="000000"/>
          <w:sz w:val="24"/>
          <w:szCs w:val="24"/>
          <w:lang w:val="fr-FR"/>
        </w:rPr>
        <w:t>s</w:t>
      </w:r>
      <w:r w:rsidR="00D5537A" w:rsidRPr="002A4EFD">
        <w:rPr>
          <w:rFonts w:eastAsia="Times New Roman"/>
          <w:color w:val="000000"/>
          <w:sz w:val="24"/>
          <w:szCs w:val="24"/>
          <w:lang w:val="fr-FR"/>
        </w:rPr>
        <w:t>)</w:t>
      </w:r>
      <w:r w:rsidR="00D5537A" w:rsidRPr="002A4EFD">
        <w:rPr>
          <w:rStyle w:val="Appelnotedebasdep"/>
          <w:rFonts w:eastAsia="Times New Roman"/>
          <w:color w:val="000000"/>
          <w:sz w:val="24"/>
          <w:szCs w:val="24"/>
          <w:lang w:val="fr-FR"/>
        </w:rPr>
        <w:footnoteReference w:id="2"/>
      </w:r>
      <w:r w:rsidRPr="002A4EFD">
        <w:rPr>
          <w:rFonts w:eastAsia="Times New Roman"/>
          <w:color w:val="000000"/>
          <w:sz w:val="24"/>
          <w:szCs w:val="24"/>
          <w:lang w:val="fr-FR"/>
        </w:rPr>
        <w:t xml:space="preserve"> :</w:t>
      </w:r>
    </w:p>
    <w:p w14:paraId="7615B52B" w14:textId="3DDA15AF" w:rsidR="002F7055" w:rsidRDefault="002F7055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2F7055">
        <w:rPr>
          <w:rFonts w:eastAsia="Times New Roman"/>
          <w:color w:val="000000"/>
          <w:sz w:val="24"/>
          <w:szCs w:val="24"/>
          <w:lang w:val="fr-FR"/>
        </w:rPr>
        <w:t>Exister depuis trois ans à minima à la date de clôture de l’appel à projet</w:t>
      </w:r>
      <w:r w:rsidR="00BC3E09">
        <w:rPr>
          <w:rFonts w:eastAsia="Times New Roman"/>
          <w:color w:val="000000"/>
          <w:sz w:val="24"/>
          <w:szCs w:val="24"/>
          <w:lang w:val="fr-FR"/>
        </w:rPr>
        <w:t>s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 : 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[</w:t>
      </w:r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date de création de l’organisme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] ;</w:t>
      </w:r>
    </w:p>
    <w:p w14:paraId="346C1332" w14:textId="163B0B5B" w:rsidR="002F7055" w:rsidRDefault="002F7055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Dispose</w:t>
      </w:r>
      <w:r w:rsidR="00D5537A">
        <w:rPr>
          <w:rFonts w:eastAsia="Times New Roman"/>
          <w:color w:val="000000"/>
          <w:sz w:val="24"/>
          <w:szCs w:val="24"/>
          <w:lang w:val="fr-FR"/>
        </w:rPr>
        <w:t>r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2F7055">
        <w:rPr>
          <w:rFonts w:eastAsia="Times New Roman"/>
          <w:color w:val="000000"/>
          <w:sz w:val="24"/>
          <w:szCs w:val="24"/>
          <w:lang w:val="fr-FR"/>
        </w:rPr>
        <w:t>de personnel salarié au moment du dépôt du dossier (personnel avec contrat à durée indéterminé ou déterminé couvrant la période de mise en œuvre du projet)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 : </w:t>
      </w:r>
    </w:p>
    <w:p w14:paraId="59088B5C" w14:textId="0E09DD1A" w:rsidR="00D5537A" w:rsidRPr="00CD1F9D" w:rsidRDefault="002F7055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i/>
          <w:color w:val="000000"/>
          <w:sz w:val="24"/>
          <w:szCs w:val="24"/>
          <w:lang w:val="fr-FR"/>
        </w:rPr>
      </w:pPr>
      <w:r w:rsidRPr="002A4EFD">
        <w:rPr>
          <w:rFonts w:eastAsia="Times New Roman"/>
          <w:i/>
          <w:color w:val="000000"/>
          <w:sz w:val="24"/>
          <w:szCs w:val="24"/>
          <w:lang w:val="fr-FR"/>
        </w:rPr>
        <w:t>[</w:t>
      </w:r>
      <w:proofErr w:type="gramStart"/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n</w:t>
      </w:r>
      <w:proofErr w:type="gramEnd"/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° personne</w:t>
      </w:r>
      <w:r w:rsid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s</w:t>
      </w:r>
      <w:r w:rsidR="002A4EFD"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 xml:space="preserve"> en CDI</w:t>
      </w:r>
      <w:r w:rsidRPr="00CD1F9D">
        <w:rPr>
          <w:rFonts w:eastAsia="Times New Roman"/>
          <w:b/>
          <w:i/>
          <w:color w:val="000000"/>
          <w:sz w:val="24"/>
          <w:szCs w:val="24"/>
          <w:lang w:val="fr-FR"/>
        </w:rPr>
        <w:t>]</w:t>
      </w:r>
    </w:p>
    <w:p w14:paraId="0922AC23" w14:textId="7E12C53A" w:rsidR="002A4EFD" w:rsidRPr="002A4EFD" w:rsidRDefault="002A4EFD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r w:rsidRPr="00CD1F9D">
        <w:rPr>
          <w:rFonts w:eastAsia="Times New Roman"/>
          <w:b/>
          <w:i/>
          <w:color w:val="000000"/>
          <w:sz w:val="24"/>
          <w:szCs w:val="24"/>
          <w:lang w:val="fr-FR"/>
        </w:rPr>
        <w:t>[</w:t>
      </w:r>
      <w:proofErr w:type="gramStart"/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n</w:t>
      </w:r>
      <w:proofErr w:type="gramEnd"/>
      <w:r w:rsidRPr="00CD1F9D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° personnes en CDD</w:t>
      </w:r>
      <w:r w:rsidRPr="002A4EFD">
        <w:rPr>
          <w:rFonts w:eastAsia="Times New Roman"/>
          <w:i/>
          <w:color w:val="000000"/>
          <w:sz w:val="24"/>
          <w:szCs w:val="24"/>
          <w:lang w:val="fr-FR"/>
        </w:rPr>
        <w:t>]</w:t>
      </w:r>
    </w:p>
    <w:p w14:paraId="3A55B116" w14:textId="722F60EC" w:rsidR="002F7055" w:rsidRDefault="00D5537A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Disposer d’</w:t>
      </w:r>
      <w:r w:rsidR="002F7055" w:rsidRPr="00D5537A">
        <w:rPr>
          <w:rFonts w:eastAsia="Times New Roman"/>
          <w:color w:val="000000"/>
          <w:sz w:val="24"/>
          <w:szCs w:val="24"/>
          <w:lang w:val="fr-FR"/>
        </w:rPr>
        <w:t xml:space="preserve">une expérience préalable en gestion de projet en tant que bénéficiaire d’une subvention publique (européenne, nationale, départementale, régionale, communale) ou privée (ex : fondation bancaires), d’une dimension financière à minima équivalente à celle du budget du chef de file dans le cadre du microprojet. </w:t>
      </w:r>
    </w:p>
    <w:p w14:paraId="5F6034B2" w14:textId="3EE6F7B5" w:rsidR="00D5537A" w:rsidRPr="00D51C33" w:rsidRDefault="00D5537A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</w:pPr>
      <w:r w:rsidRPr="00D51C33">
        <w:rPr>
          <w:rFonts w:eastAsia="Times New Roman"/>
          <w:b/>
          <w:i/>
          <w:color w:val="000000"/>
          <w:sz w:val="24"/>
          <w:szCs w:val="24"/>
          <w:lang w:val="fr-FR"/>
        </w:rPr>
        <w:lastRenderedPageBreak/>
        <w:t>[</w:t>
      </w:r>
      <w:r w:rsidRPr="00D51C33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Nom du financeur]</w:t>
      </w:r>
    </w:p>
    <w:p w14:paraId="44B0C6AA" w14:textId="6E5524FE" w:rsidR="00D5537A" w:rsidRPr="00D51C33" w:rsidRDefault="00D5537A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</w:pPr>
      <w:r w:rsidRPr="00D51C33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[Nom du projet]</w:t>
      </w:r>
    </w:p>
    <w:p w14:paraId="4CC2506F" w14:textId="4DFD0006" w:rsidR="00D5537A" w:rsidRPr="00D51C33" w:rsidRDefault="00D5537A" w:rsidP="00B038BB">
      <w:pPr>
        <w:pStyle w:val="Paragraphedeliste"/>
        <w:numPr>
          <w:ilvl w:val="2"/>
          <w:numId w:val="6"/>
        </w:numPr>
        <w:snapToGrid w:val="0"/>
        <w:jc w:val="both"/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</w:pPr>
      <w:r w:rsidRPr="00D51C33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[Montant du projet</w:t>
      </w:r>
      <w:r w:rsidR="00D51C33" w:rsidRPr="00D51C33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 xml:space="preserve"> pour le partenaire</w:t>
      </w:r>
      <w:r w:rsidRPr="00D51C33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]</w:t>
      </w:r>
    </w:p>
    <w:p w14:paraId="1B46F19C" w14:textId="77777777" w:rsidR="00104EB1" w:rsidRPr="00D5537A" w:rsidRDefault="00104EB1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23834C14" w14:textId="15E008A4" w:rsidR="002A4EFD" w:rsidRPr="001F12A0" w:rsidRDefault="001F12A0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i/>
          <w:color w:val="000000"/>
          <w:sz w:val="24"/>
          <w:szCs w:val="24"/>
          <w:lang w:val="fr-FR"/>
        </w:rPr>
      </w:pPr>
      <w:bookmarkStart w:id="2" w:name="_Hlk148690653"/>
      <w:r>
        <w:rPr>
          <w:rFonts w:eastAsia="Times New Roman"/>
          <w:color w:val="000000"/>
          <w:sz w:val="24"/>
          <w:szCs w:val="24"/>
          <w:lang w:val="fr-FR"/>
        </w:rPr>
        <w:t>Atteste 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1F12A0">
        <w:rPr>
          <w:rFonts w:eastAsia="Times New Roman"/>
          <w:b/>
          <w:i/>
          <w:color w:val="000000"/>
          <w:sz w:val="24"/>
          <w:szCs w:val="24"/>
          <w:highlight w:val="yellow"/>
          <w:lang w:val="fr-FR"/>
        </w:rPr>
        <w:t>choisir une des deux options</w:t>
      </w:r>
      <w:r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1F12A0">
        <w:rPr>
          <w:rFonts w:eastAsia="Times New Roman"/>
          <w:i/>
          <w:color w:val="000000"/>
          <w:sz w:val="24"/>
          <w:szCs w:val="24"/>
          <w:lang w:val="fr-FR"/>
        </w:rPr>
        <w:t> :</w:t>
      </w:r>
    </w:p>
    <w:p w14:paraId="2A3E2C6D" w14:textId="2125F64A" w:rsidR="001F12A0" w:rsidRDefault="001F12A0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>N’avoir pas participé</w:t>
      </w:r>
      <w:r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3FF43B7B" w14:textId="54ECD3B9" w:rsidR="002A4EFD" w:rsidRDefault="002A4EFD" w:rsidP="00B038BB">
      <w:pPr>
        <w:pStyle w:val="Paragraphedeliste"/>
        <w:numPr>
          <w:ilvl w:val="1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1F12A0">
        <w:rPr>
          <w:rFonts w:eastAsia="Times New Roman"/>
          <w:b/>
          <w:color w:val="000000"/>
          <w:sz w:val="24"/>
          <w:szCs w:val="24"/>
          <w:lang w:val="fr-FR"/>
        </w:rPr>
        <w:t xml:space="preserve">Avoir </w:t>
      </w:r>
      <w:r w:rsidR="001F12A0" w:rsidRPr="001F12A0">
        <w:rPr>
          <w:rFonts w:eastAsia="Times New Roman"/>
          <w:b/>
          <w:color w:val="000000"/>
          <w:sz w:val="24"/>
          <w:szCs w:val="24"/>
          <w:lang w:val="fr-FR"/>
        </w:rPr>
        <w:t>participé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 en tant que partenaire à des projets financés par le Programme ALCOTRA 2014-2020 et 2021-2027</w:t>
      </w:r>
      <w:r w:rsidR="00742E55">
        <w:rPr>
          <w:rFonts w:eastAsia="Times New Roman"/>
          <w:color w:val="000000"/>
          <w:sz w:val="24"/>
          <w:szCs w:val="24"/>
          <w:lang w:val="fr-FR"/>
        </w:rPr>
        <w:t> :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[Acronyme du/des projet</w:t>
      </w:r>
      <w:r w:rsid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(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s</w:t>
      </w:r>
      <w:r w:rsid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)</w:t>
      </w:r>
      <w:r w:rsidR="001F12A0" w:rsidRPr="001F12A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</w:p>
    <w:bookmarkEnd w:id="2"/>
    <w:p w14:paraId="4AAC52FD" w14:textId="77777777" w:rsidR="002A4EFD" w:rsidRDefault="002A4EFD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02B9269D" w14:textId="7F0A56AE" w:rsidR="002E17EC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Approuve le projet 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de coopération transfrontalière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intitulé </w:t>
      </w:r>
      <w:r w:rsidR="00080A04"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080A04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 du projet</w:t>
      </w:r>
      <w:r w:rsidR="00080A04">
        <w:rPr>
          <w:rFonts w:eastAsia="Times New Roman"/>
          <w:b/>
          <w:bCs/>
          <w:i/>
          <w:iCs/>
          <w:color w:val="000000"/>
          <w:sz w:val="24"/>
          <w:szCs w:val="24"/>
          <w:lang w:val="fr-FR"/>
        </w:rPr>
        <w:t>]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55065" w:rsidRPr="00C72E92">
        <w:rPr>
          <w:rFonts w:eastAsia="Times New Roman"/>
          <w:color w:val="000000"/>
          <w:sz w:val="24"/>
          <w:szCs w:val="24"/>
          <w:lang w:val="fr-FR"/>
        </w:rPr>
        <w:t xml:space="preserve">et son contenu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tel que présenté dans le formulaire de candidature Synergie CTE ;</w:t>
      </w:r>
    </w:p>
    <w:p w14:paraId="5C7D3F23" w14:textId="77777777" w:rsidR="00E677BB" w:rsidRPr="00C72E92" w:rsidRDefault="00E677BB" w:rsidP="00B038BB">
      <w:pPr>
        <w:pStyle w:val="Paragraphedeliste"/>
        <w:snapToGrid w:val="0"/>
        <w:ind w:left="1068"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48B62C5A" w14:textId="2CF2B3E1" w:rsidR="00E677BB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Approuve le coût total du projet pour un montant de</w:t>
      </w:r>
      <w:r w:rsidR="00315C36" w:rsidRPr="00C72E92">
        <w:rPr>
          <w:rFonts w:eastAsia="Times New Roman"/>
          <w:b/>
          <w:bCs/>
          <w:color w:val="000000"/>
          <w:sz w:val="24"/>
          <w:szCs w:val="24"/>
          <w:lang w:val="fr-FR"/>
        </w:rPr>
        <w:t xml:space="preserve">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[Coût total du projet en</w:t>
      </w:r>
      <w:r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€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]</w:t>
      </w:r>
      <w:r w:rsidRPr="00275990">
        <w:rPr>
          <w:rFonts w:eastAsia="Times New Roman"/>
          <w:i/>
          <w:iCs/>
          <w:color w:val="000000"/>
          <w:sz w:val="24"/>
          <w:szCs w:val="24"/>
          <w:lang w:val="fr-FR"/>
        </w:rPr>
        <w:t> 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ainsi que son plan de financement tel que présenté dans le formulaire de candidature Synergie CTE ;</w:t>
      </w:r>
    </w:p>
    <w:p w14:paraId="02A1B205" w14:textId="77777777" w:rsidR="00E677BB" w:rsidRPr="00C72E92" w:rsidRDefault="00E677BB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7B4749D" w14:textId="5848CE29" w:rsidR="00E677BB" w:rsidRPr="00C72E92" w:rsidRDefault="002E17EC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Sollicite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au nom du partenariat</w:t>
      </w:r>
      <w:r w:rsidR="00804FFB" w:rsidRPr="00C72E92">
        <w:rPr>
          <w:rFonts w:eastAsia="Times New Roman"/>
          <w:color w:val="000000"/>
          <w:sz w:val="24"/>
          <w:szCs w:val="24"/>
          <w:lang w:val="fr-FR"/>
        </w:rPr>
        <w:t xml:space="preserve"> et pour l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a totalité du projet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une subvention au titre du Fonds européen de développement régional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 xml:space="preserve">(FEDER) 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 xml:space="preserve">dans le cadre du Programme de coopération Interreg VI-A France-Italie ALCOTRA 2021-2027 pour un montant de </w:t>
      </w:r>
      <w:r w:rsidR="00315C36" w:rsidRPr="00275990">
        <w:rPr>
          <w:rFonts w:eastAsia="Times New Roman"/>
          <w:b/>
          <w:bCs/>
          <w:i/>
          <w:iCs/>
          <w:color w:val="000000"/>
          <w:sz w:val="24"/>
          <w:szCs w:val="24"/>
          <w:highlight w:val="yellow"/>
          <w:lang w:val="fr-FR"/>
        </w:rPr>
        <w:t>[Montant total FEDER demandé en €]</w:t>
      </w:r>
      <w:r w:rsidR="00E677BB" w:rsidRPr="00C72E92">
        <w:rPr>
          <w:rFonts w:eastAsia="Times New Roman"/>
          <w:color w:val="000000"/>
          <w:sz w:val="24"/>
          <w:szCs w:val="24"/>
          <w:lang w:val="fr-FR"/>
        </w:rPr>
        <w:t> ;</w:t>
      </w:r>
      <w:bookmarkEnd w:id="0"/>
    </w:p>
    <w:p w14:paraId="2C1DECED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4E94F62" w14:textId="4EB82E87" w:rsidR="00E677BB" w:rsidRDefault="00E677BB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au nom du partenariat à garantir l’autofinancement nécessaire à la réalisation du projet ;</w:t>
      </w:r>
    </w:p>
    <w:p w14:paraId="7CB3EFA1" w14:textId="77777777" w:rsidR="001F12A0" w:rsidRPr="001F12A0" w:rsidRDefault="001F12A0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0ADDDEAB" w14:textId="592C6FA1" w:rsidR="001F12A0" w:rsidRPr="00C72E92" w:rsidRDefault="00742E55" w:rsidP="00B038BB">
      <w:pPr>
        <w:pStyle w:val="Paragraphedeliste"/>
        <w:numPr>
          <w:ilvl w:val="0"/>
          <w:numId w:val="6"/>
        </w:numPr>
        <w:snapToGrid w:val="0"/>
        <w:jc w:val="both"/>
        <w:rPr>
          <w:rFonts w:eastAsia="Times New Roman"/>
          <w:color w:val="000000"/>
          <w:sz w:val="24"/>
          <w:szCs w:val="24"/>
          <w:lang w:val="fr-FR"/>
        </w:rPr>
      </w:pPr>
      <w:bookmarkStart w:id="3" w:name="_Hlk148690738"/>
      <w:r>
        <w:rPr>
          <w:rFonts w:eastAsia="Times New Roman"/>
          <w:color w:val="000000"/>
          <w:sz w:val="24"/>
          <w:szCs w:val="24"/>
          <w:lang w:val="fr-FR"/>
        </w:rPr>
        <w:t>E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ngage </w:t>
      </w:r>
      <w:r>
        <w:rPr>
          <w:rFonts w:eastAsia="Times New Roman"/>
          <w:color w:val="000000"/>
          <w:sz w:val="24"/>
          <w:szCs w:val="24"/>
          <w:lang w:val="fr-FR"/>
        </w:rPr>
        <w:t xml:space="preserve">mon organisme 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à adopter 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>tout acte prévu par le statut</w:t>
      </w:r>
      <w:r w:rsidR="001F12A0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pour </w:t>
      </w:r>
      <w:r>
        <w:rPr>
          <w:rFonts w:eastAsia="Times New Roman"/>
          <w:color w:val="000000"/>
          <w:sz w:val="24"/>
          <w:szCs w:val="24"/>
          <w:lang w:val="fr-FR"/>
        </w:rPr>
        <w:t>approuver</w:t>
      </w:r>
      <w:r w:rsidR="001F12A0" w:rsidRPr="001F12A0">
        <w:rPr>
          <w:rFonts w:eastAsia="Times New Roman"/>
          <w:color w:val="000000"/>
          <w:sz w:val="24"/>
          <w:szCs w:val="24"/>
          <w:lang w:val="fr-FR"/>
        </w:rPr>
        <w:t xml:space="preserve"> la participation et l’autofinancement </w:t>
      </w:r>
      <w:r>
        <w:rPr>
          <w:rFonts w:eastAsia="Times New Roman"/>
          <w:color w:val="000000"/>
          <w:sz w:val="24"/>
          <w:szCs w:val="24"/>
          <w:lang w:val="fr-FR"/>
        </w:rPr>
        <w:t>nécessaire</w:t>
      </w:r>
      <w:r w:rsidR="009D35AE">
        <w:rPr>
          <w:rFonts w:eastAsia="Times New Roman"/>
          <w:color w:val="000000"/>
          <w:sz w:val="24"/>
          <w:szCs w:val="24"/>
          <w:lang w:val="fr-FR"/>
        </w:rPr>
        <w:t> ;</w:t>
      </w:r>
    </w:p>
    <w:bookmarkEnd w:id="3"/>
    <w:p w14:paraId="5CF94CDA" w14:textId="77777777" w:rsidR="00315C36" w:rsidRPr="00C72E92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5B2E7673" w14:textId="4C5E80F9" w:rsidR="00315C36" w:rsidRPr="00C72E92" w:rsidRDefault="00315C36" w:rsidP="00B038BB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Certifie ne pas avoir sollicité d’autres financements européens pour la réalisation du projet ; </w:t>
      </w:r>
    </w:p>
    <w:p w14:paraId="3F468AF9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4814FE0B" w14:textId="77777777" w:rsidR="00315C36" w:rsidRPr="00C72E92" w:rsidRDefault="00315C36" w:rsidP="00B038BB">
      <w:pPr>
        <w:pStyle w:val="Paragraphedeliste"/>
        <w:widowControl/>
        <w:numPr>
          <w:ilvl w:val="0"/>
          <w:numId w:val="6"/>
        </w:numPr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Certifie l’exactitude des informations contenues dans le dossier de candidature ;</w:t>
      </w:r>
    </w:p>
    <w:p w14:paraId="459739AB" w14:textId="77777777" w:rsidR="00E677BB" w:rsidRPr="00C72E92" w:rsidRDefault="00E677BB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135EE2F0" w14:textId="631401E9" w:rsidR="00E677BB" w:rsidRPr="00C72E92" w:rsidRDefault="00E677BB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Confirme qu’aucune activité du projet représente une duplication de travaux déjà effectués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76ED6278" w14:textId="0A1EF8AE" w:rsidR="00315C36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62A2BA43" w14:textId="27EDFE9C" w:rsidR="009E1553" w:rsidRDefault="009E1553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  <w:lang w:val="fr-FR"/>
        </w:rPr>
        <w:t>Atteste que l’opération susmentionnée n’est pas achevée au moment du dépôt ;</w:t>
      </w:r>
    </w:p>
    <w:p w14:paraId="46BD1D09" w14:textId="77777777" w:rsidR="009E1553" w:rsidRPr="009E1553" w:rsidRDefault="009E1553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7F2EA596" w14:textId="287C0B24" w:rsidR="002E17EC" w:rsidRPr="00C72E92" w:rsidRDefault="00D44D09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ertifie que l’opération respecte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le droit communautaire applicable ainsi que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les droits nationaux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f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ran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çais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i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talie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>ns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360CD68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36733" w14:textId="2989BAFB" w:rsidR="002E17EC" w:rsidRPr="00C72E92" w:rsidRDefault="00D44D09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tteste de la régularité fiscale et sociale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de mon organisme et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des membres du partenariat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08F59137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66940F" w14:textId="43142829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C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ertifie qu’aucun membre du partenariat ne fait l’objet d’une procédure liée à des difficultés économiques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75575A6" w14:textId="77777777" w:rsidR="00315C36" w:rsidRPr="00C72E92" w:rsidRDefault="00315C36" w:rsidP="00B038BB">
      <w:pPr>
        <w:pStyle w:val="Paragraphedeliste"/>
        <w:widowControl/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</w:p>
    <w:p w14:paraId="312DBF64" w14:textId="2C045C10" w:rsidR="00315C36" w:rsidRPr="00C72E92" w:rsidRDefault="00315C36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M’engage à prendre toute mesure visant à garantir l’absence de conflit d’intérêt sur le projet ainsi qu’à lutter contre tout risque de fraude</w:t>
      </w:r>
      <w:r w:rsidR="00451941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730E236F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04B03CC" w14:textId="5ADA6ECE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respecter les principes horizontaux définis à l’article 9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C363FB">
        <w:rPr>
          <w:rFonts w:eastAsia="Times New Roman"/>
          <w:color w:val="000000"/>
          <w:sz w:val="24"/>
          <w:szCs w:val="24"/>
          <w:lang w:val="fr-FR"/>
        </w:rPr>
        <w:t xml:space="preserve">ainsi que ceux de la Charte des Droits fondamentaux de l’Union européenne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6A9CDEC6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08DDAF29" w14:textId="7E287F92" w:rsidR="002E17EC" w:rsidRPr="00C72E92" w:rsidRDefault="002E17EC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En cas d’infrastructure ou d’investissement productif, m’engage</w:t>
      </w:r>
      <w:r w:rsidR="00315C36" w:rsidRPr="00C72E92">
        <w:rPr>
          <w:rFonts w:eastAsia="Times New Roman"/>
          <w:color w:val="000000"/>
          <w:sz w:val="24"/>
          <w:szCs w:val="24"/>
          <w:lang w:val="fr-FR"/>
        </w:rPr>
        <w:t>,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à assurer la pérennité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l’opération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pour une période de 5 ans à partir du paiement final conformément à l’article 65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 xml:space="preserve">/1060 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1D4CCC81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3B9569B9" w14:textId="594929C0" w:rsidR="002E17EC" w:rsidRPr="00C72E92" w:rsidRDefault="00315C36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ce que l’opération ne comprenne pas </w:t>
      </w:r>
      <w:r w:rsidR="00C43DDA" w:rsidRPr="00C72E92">
        <w:rPr>
          <w:rFonts w:eastAsia="Times New Roman"/>
          <w:color w:val="000000"/>
          <w:sz w:val="24"/>
          <w:szCs w:val="24"/>
          <w:lang w:val="fr-FR"/>
        </w:rPr>
        <w:t xml:space="preserve">de dépenses soutenant une délocalisation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conformément à l'article 66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2021</w:t>
      </w:r>
      <w:r w:rsidR="00E6087B" w:rsidRPr="00C72E92">
        <w:rPr>
          <w:rFonts w:eastAsia="Times New Roman"/>
          <w:color w:val="000000"/>
          <w:sz w:val="24"/>
          <w:szCs w:val="24"/>
          <w:lang w:val="fr-FR"/>
        </w:rPr>
        <w:t>/1060</w:t>
      </w:r>
      <w:r w:rsidR="0035543D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7675F7BE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E05B007" w14:textId="2A1EA87E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 xml:space="preserve"> au nom du partenariat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,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à tenir une comptabilité séparée</w:t>
      </w:r>
      <w:r w:rsidR="00D44D09" w:rsidRPr="00C72E92">
        <w:rPr>
          <w:rFonts w:eastAsia="Times New Roman"/>
          <w:color w:val="000000"/>
          <w:sz w:val="24"/>
          <w:szCs w:val="24"/>
          <w:lang w:val="fr-FR"/>
        </w:rPr>
        <w:t> ;</w:t>
      </w:r>
    </w:p>
    <w:p w14:paraId="6F1139DA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2ABD076B" w14:textId="4E2AAB46" w:rsidR="00D44D09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’engage à respecter les dispositions en matière de publicité communautaire prévues par le Programme A</w:t>
      </w:r>
      <w:r w:rsidRPr="00C72E92">
        <w:rPr>
          <w:rFonts w:eastAsia="Times New Roman"/>
          <w:color w:val="000000"/>
          <w:sz w:val="24"/>
          <w:szCs w:val="24"/>
          <w:lang w:val="fr-FR"/>
        </w:rPr>
        <w:t>LCOTRA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et les règlements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 xml:space="preserve"> communa</w:t>
      </w:r>
      <w:r w:rsidR="00104EB1" w:rsidRPr="00C72E92">
        <w:rPr>
          <w:rFonts w:eastAsia="Times New Roman"/>
          <w:color w:val="000000"/>
          <w:sz w:val="24"/>
          <w:szCs w:val="24"/>
          <w:lang w:val="fr-FR"/>
        </w:rPr>
        <w:t>u</w:t>
      </w:r>
      <w:r w:rsidR="00E103B3" w:rsidRPr="00C72E92">
        <w:rPr>
          <w:rFonts w:eastAsia="Times New Roman"/>
          <w:color w:val="000000"/>
          <w:sz w:val="24"/>
          <w:szCs w:val="24"/>
          <w:lang w:val="fr-FR"/>
        </w:rPr>
        <w:t>taires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;</w:t>
      </w:r>
    </w:p>
    <w:p w14:paraId="38BC8B9D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72A7F17E" w14:textId="409DDEC9" w:rsidR="00315C36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A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utorise la gestion des données personnelles conformément aux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èglements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2018/1725 et 2016/679</w:t>
      </w:r>
      <w:r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; </w:t>
      </w:r>
    </w:p>
    <w:p w14:paraId="2FE85248" w14:textId="77777777" w:rsidR="00315C36" w:rsidRPr="00C72E92" w:rsidRDefault="00315C36" w:rsidP="00B038BB">
      <w:pPr>
        <w:pStyle w:val="Paragraphedeliste"/>
        <w:ind w:left="1068"/>
        <w:rPr>
          <w:rFonts w:eastAsia="Times New Roman"/>
          <w:color w:val="000000"/>
          <w:sz w:val="24"/>
          <w:szCs w:val="24"/>
          <w:lang w:val="fr-FR"/>
        </w:rPr>
      </w:pPr>
    </w:p>
    <w:p w14:paraId="66B8A811" w14:textId="51B15D38" w:rsidR="002E17EC" w:rsidRPr="00C72E92" w:rsidRDefault="0035543D" w:rsidP="00B038BB">
      <w:pPr>
        <w:pStyle w:val="Paragraphedeliste"/>
        <w:widowControl/>
        <w:numPr>
          <w:ilvl w:val="0"/>
          <w:numId w:val="7"/>
        </w:numPr>
        <w:ind w:left="1068"/>
        <w:contextualSpacing/>
        <w:jc w:val="both"/>
        <w:rPr>
          <w:rFonts w:eastAsia="Times New Roman"/>
          <w:color w:val="000000"/>
          <w:sz w:val="24"/>
          <w:szCs w:val="24"/>
          <w:lang w:val="fr-FR"/>
        </w:rPr>
      </w:pPr>
      <w:r w:rsidRPr="00C72E92">
        <w:rPr>
          <w:rFonts w:eastAsia="Times New Roman"/>
          <w:color w:val="000000"/>
          <w:sz w:val="24"/>
          <w:szCs w:val="24"/>
          <w:lang w:val="fr-FR"/>
        </w:rPr>
        <w:t>M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’engage à conserver toutes les pièces justificatives, tant techniques que financières, du projet pendant une période de </w:t>
      </w:r>
      <w:r w:rsidR="00C72E92" w:rsidRPr="00C72E92">
        <w:rPr>
          <w:rFonts w:eastAsia="Times New Roman"/>
          <w:color w:val="000000"/>
          <w:sz w:val="24"/>
          <w:szCs w:val="24"/>
          <w:lang w:val="fr-FR"/>
        </w:rPr>
        <w:t>5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 xml:space="preserve"> ans à compter du 31 décembre de l’année au cours de laquelle l’Autorité de </w:t>
      </w:r>
      <w:r w:rsidR="00F022B8">
        <w:rPr>
          <w:rFonts w:eastAsia="Times New Roman"/>
          <w:color w:val="000000"/>
          <w:sz w:val="24"/>
          <w:szCs w:val="24"/>
          <w:lang w:val="fr-FR"/>
        </w:rPr>
        <w:t>g</w:t>
      </w:r>
      <w:r w:rsidR="002E17EC" w:rsidRPr="00C72E92">
        <w:rPr>
          <w:rFonts w:eastAsia="Times New Roman"/>
          <w:color w:val="000000"/>
          <w:sz w:val="24"/>
          <w:szCs w:val="24"/>
          <w:lang w:val="fr-FR"/>
        </w:rPr>
        <w:t>estion versera le dernier paiement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, conformément à l'article 82 du </w:t>
      </w:r>
      <w:r w:rsidR="00C363FB">
        <w:rPr>
          <w:rFonts w:eastAsia="Times New Roman"/>
          <w:color w:val="000000"/>
          <w:sz w:val="24"/>
          <w:szCs w:val="24"/>
          <w:lang w:val="fr-FR"/>
        </w:rPr>
        <w:t>r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èglement </w:t>
      </w:r>
      <w:r w:rsidR="00C363FB">
        <w:rPr>
          <w:rFonts w:eastAsia="Times New Roman"/>
          <w:color w:val="000000"/>
          <w:sz w:val="24"/>
          <w:szCs w:val="24"/>
          <w:lang w:val="fr-FR"/>
        </w:rPr>
        <w:t>(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>UE</w:t>
      </w:r>
      <w:r w:rsidR="00C363FB">
        <w:rPr>
          <w:rFonts w:eastAsia="Times New Roman"/>
          <w:color w:val="000000"/>
          <w:sz w:val="24"/>
          <w:szCs w:val="24"/>
          <w:lang w:val="fr-FR"/>
        </w:rPr>
        <w:t>)</w:t>
      </w:r>
      <w:r w:rsidR="00117C1A" w:rsidRPr="00C72E92">
        <w:rPr>
          <w:rFonts w:eastAsia="Times New Roman"/>
          <w:color w:val="000000"/>
          <w:sz w:val="24"/>
          <w:szCs w:val="24"/>
          <w:lang w:val="fr-FR"/>
        </w:rPr>
        <w:t xml:space="preserve"> </w:t>
      </w:r>
      <w:r w:rsidR="00117C1A" w:rsidRPr="007B3954">
        <w:rPr>
          <w:rFonts w:eastAsia="Times New Roman"/>
          <w:color w:val="000000"/>
          <w:sz w:val="24"/>
          <w:szCs w:val="24"/>
          <w:lang w:val="fr-FR"/>
        </w:rPr>
        <w:t>2021/1060</w:t>
      </w:r>
      <w:r w:rsidR="00C43DDA" w:rsidRPr="007B3954">
        <w:rPr>
          <w:rFonts w:eastAsia="Times New Roman"/>
          <w:color w:val="000000"/>
          <w:sz w:val="24"/>
          <w:szCs w:val="24"/>
          <w:lang w:val="fr-FR"/>
        </w:rPr>
        <w:t>.</w:t>
      </w:r>
    </w:p>
    <w:p w14:paraId="259638F9" w14:textId="77777777" w:rsidR="00315C36" w:rsidRPr="00C72E92" w:rsidRDefault="00315C36" w:rsidP="00B038BB">
      <w:pPr>
        <w:pStyle w:val="Paragraphedeliste"/>
        <w:rPr>
          <w:rFonts w:eastAsia="Times New Roman"/>
          <w:color w:val="000000"/>
          <w:sz w:val="24"/>
          <w:szCs w:val="24"/>
          <w:lang w:val="fr-FR"/>
        </w:rPr>
      </w:pPr>
    </w:p>
    <w:p w14:paraId="457549D5" w14:textId="0FAF8DD4" w:rsidR="002E17EC" w:rsidRPr="00C72E92" w:rsidRDefault="002E17EC" w:rsidP="00B038BB">
      <w:pPr>
        <w:tabs>
          <w:tab w:val="left" w:pos="5812"/>
        </w:tabs>
        <w:spacing w:after="24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967F21B" w14:textId="1C521A97" w:rsidR="0061562C" w:rsidRPr="00F022B8" w:rsidRDefault="0061562C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3F5C23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A54D7E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</w:t>
      </w:r>
      <w:r w:rsidR="00643F0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e l’organisme </w:t>
      </w:r>
      <w:r w:rsidR="00AC0BCD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C</w:t>
      </w:r>
      <w:r w:rsidR="00F328B8"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hef de file</w:t>
      </w:r>
      <w:r w:rsidRPr="00F022B8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  <w:r w:rsidR="00C363FB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footnoteReference w:id="3"/>
      </w:r>
    </w:p>
    <w:p w14:paraId="13BFC72F" w14:textId="77D53F96" w:rsidR="008E7E81" w:rsidRPr="00F022B8" w:rsidRDefault="008E7E81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fr-FR"/>
        </w:rPr>
      </w:pPr>
    </w:p>
    <w:p w14:paraId="4AF5603E" w14:textId="7820F1E3" w:rsidR="00275990" w:rsidRPr="00B07AB9" w:rsidRDefault="00275990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</w:p>
    <w:p w14:paraId="5DD277C9" w14:textId="77777777" w:rsidR="00275990" w:rsidRPr="00C72E92" w:rsidRDefault="00275990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A3C0BE5" w14:textId="77777777" w:rsidR="00D82B3A" w:rsidRDefault="00D82B3A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7398E99" w14:textId="2DC719F8" w:rsidR="00D21ABF" w:rsidRPr="00D82B3A" w:rsidRDefault="00D21ABF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[</w:t>
      </w:r>
      <w:r w:rsidR="00001892"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Signature</w:t>
      </w:r>
      <w:r w:rsidRPr="00D82B3A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]</w:t>
      </w:r>
    </w:p>
    <w:p w14:paraId="4EE19A8D" w14:textId="77777777" w:rsidR="00D82B3A" w:rsidRDefault="00D82B3A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6207120" w14:textId="7CA130FF" w:rsidR="00D21ABF" w:rsidRPr="00757276" w:rsidRDefault="00A54D7E" w:rsidP="00B03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C72E92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D21ABF" w:rsidRPr="00C72E92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D21ABF" w:rsidRPr="00B07AB9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 [date]</w:t>
      </w:r>
    </w:p>
    <w:sectPr w:rsidR="00D21ABF" w:rsidRPr="00757276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26D55119" w14:textId="69DFDA02" w:rsidR="00D63B8D" w:rsidRPr="00D63B8D" w:rsidRDefault="00D63B8D" w:rsidP="00CD1F9D">
      <w:pPr>
        <w:pStyle w:val="Notedebasdepage"/>
        <w:spacing w:after="0"/>
        <w:jc w:val="both"/>
        <w:rPr>
          <w:lang w:val="fr-FR"/>
        </w:rPr>
      </w:pPr>
      <w:r>
        <w:rPr>
          <w:rStyle w:val="Appelnotedebasdep"/>
        </w:rPr>
        <w:footnoteRef/>
      </w:r>
      <w:r w:rsidRPr="002F7055">
        <w:rPr>
          <w:lang w:val="fr-FR"/>
        </w:rPr>
        <w:t xml:space="preserve"> </w:t>
      </w:r>
      <w:r>
        <w:rPr>
          <w:lang w:val="fr-FR"/>
        </w:rPr>
        <w:t>Veuillez reporter les informations telles qu’elles</w:t>
      </w:r>
      <w:bookmarkStart w:id="1" w:name="_GoBack"/>
      <w:bookmarkEnd w:id="1"/>
      <w:r>
        <w:rPr>
          <w:lang w:val="fr-FR"/>
        </w:rPr>
        <w:t xml:space="preserve">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="00C363FB" w:rsidRPr="00C363FB">
        <w:rPr>
          <w:lang w:val="fr-FR"/>
        </w:rPr>
        <w:t>https://avis-situation-sirene.insee.fr/</w:t>
      </w:r>
      <w:r w:rsidR="00C363FB">
        <w:rPr>
          <w:lang w:val="fr-FR"/>
        </w:rPr>
        <w:t>).</w:t>
      </w:r>
    </w:p>
  </w:footnote>
  <w:footnote w:id="2">
    <w:p w14:paraId="1A188A91" w14:textId="04A80BDE" w:rsidR="00D5537A" w:rsidRPr="00D5537A" w:rsidRDefault="00D5537A" w:rsidP="00B038BB">
      <w:pPr>
        <w:pStyle w:val="Notedebasdepage"/>
        <w:jc w:val="both"/>
        <w:rPr>
          <w:lang w:val="fr-FR"/>
        </w:rPr>
      </w:pPr>
      <w:r w:rsidRPr="00CD1F9D">
        <w:rPr>
          <w:rStyle w:val="Appelnotedebasdep"/>
        </w:rPr>
        <w:footnoteRef/>
      </w:r>
      <w:r w:rsidRPr="00CD1F9D">
        <w:rPr>
          <w:lang w:val="fr-FR"/>
        </w:rPr>
        <w:t xml:space="preserve"> Lors de l’instruction, des pièces complémentaires pourront être demandées à support de la déclaration des critères spécifiques</w:t>
      </w:r>
      <w:r w:rsidR="00CD1F9D" w:rsidRPr="00CD1F9D">
        <w:rPr>
          <w:lang w:val="fr-FR"/>
        </w:rPr>
        <w:t>.</w:t>
      </w:r>
    </w:p>
  </w:footnote>
  <w:footnote w:id="3">
    <w:p w14:paraId="14D2E641" w14:textId="13565784" w:rsidR="00C363FB" w:rsidRPr="00C363FB" w:rsidRDefault="00C363FB" w:rsidP="00B038BB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 w:rsidRPr="002F7055">
        <w:rPr>
          <w:lang w:val="fr-FR"/>
        </w:rPr>
        <w:t xml:space="preserve"> </w:t>
      </w:r>
      <w:bookmarkStart w:id="4" w:name="_Hlk148600335"/>
      <w:r w:rsidRPr="002F7055">
        <w:rPr>
          <w:lang w:val="fr-FR"/>
        </w:rPr>
        <w:t>Dans le cas où la demande de subvention n’est pas signée par le repr</w:t>
      </w:r>
      <w:r w:rsidR="00080A04" w:rsidRPr="002F7055">
        <w:rPr>
          <w:lang w:val="fr-FR"/>
        </w:rPr>
        <w:t>é</w:t>
      </w:r>
      <w:r w:rsidRPr="002F7055">
        <w:rPr>
          <w:lang w:val="fr-FR"/>
        </w:rPr>
        <w:t xml:space="preserve">sentant </w:t>
      </w:r>
      <w:r w:rsidR="00B038BB" w:rsidRPr="002F7055">
        <w:rPr>
          <w:lang w:val="fr-FR"/>
        </w:rPr>
        <w:t>légal</w:t>
      </w:r>
      <w:r w:rsidRPr="002F7055">
        <w:rPr>
          <w:lang w:val="fr-FR"/>
        </w:rPr>
        <w:t xml:space="preserve">, </w:t>
      </w:r>
      <w:r>
        <w:rPr>
          <w:lang w:val="fr-FR"/>
        </w:rPr>
        <w:t xml:space="preserve">veuillez joindre une délégation de signature. </w:t>
      </w:r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E92D" w14:textId="4CCB0E83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813"/>
    <w:multiLevelType w:val="hybridMultilevel"/>
    <w:tmpl w:val="A06CE630"/>
    <w:lvl w:ilvl="0" w:tplc="E5B26CA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10BD3"/>
    <w:multiLevelType w:val="hybridMultilevel"/>
    <w:tmpl w:val="A2E835DA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5CE86B0">
      <w:numFmt w:val="bullet"/>
      <w:lvlText w:val="⃞"/>
      <w:lvlJc w:val="left"/>
      <w:pPr>
        <w:ind w:left="1440" w:hanging="360"/>
      </w:pPr>
      <w:rPr>
        <w:rFonts w:ascii="Yu Gothic Medium" w:eastAsia="Yu Gothic Medium" w:hAnsi="Yu Gothic Medium" w:cs="Times New Roman" w:hint="eastAsia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C4F"/>
    <w:multiLevelType w:val="hybridMultilevel"/>
    <w:tmpl w:val="B89CD1C6"/>
    <w:lvl w:ilvl="0" w:tplc="E5B26CA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F15E72"/>
    <w:multiLevelType w:val="hybridMultilevel"/>
    <w:tmpl w:val="ED94FC76"/>
    <w:lvl w:ilvl="0" w:tplc="DEE812FA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91140"/>
    <w:multiLevelType w:val="hybridMultilevel"/>
    <w:tmpl w:val="48821B7E"/>
    <w:lvl w:ilvl="0" w:tplc="CA7A43F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0448A"/>
    <w:multiLevelType w:val="hybridMultilevel"/>
    <w:tmpl w:val="2AC2B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0A04"/>
    <w:rsid w:val="000813BF"/>
    <w:rsid w:val="0008238C"/>
    <w:rsid w:val="000C3E2B"/>
    <w:rsid w:val="00104EB1"/>
    <w:rsid w:val="00106B3C"/>
    <w:rsid w:val="00113847"/>
    <w:rsid w:val="00117C1A"/>
    <w:rsid w:val="00127403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12A0"/>
    <w:rsid w:val="001F6C3F"/>
    <w:rsid w:val="002215E5"/>
    <w:rsid w:val="0025310B"/>
    <w:rsid w:val="00255065"/>
    <w:rsid w:val="002736E4"/>
    <w:rsid w:val="00275990"/>
    <w:rsid w:val="002A4C78"/>
    <w:rsid w:val="002A4EFD"/>
    <w:rsid w:val="002A6792"/>
    <w:rsid w:val="002B6BF7"/>
    <w:rsid w:val="002E17EC"/>
    <w:rsid w:val="002E1D6C"/>
    <w:rsid w:val="002F7055"/>
    <w:rsid w:val="00306E73"/>
    <w:rsid w:val="00311EBE"/>
    <w:rsid w:val="00315C36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5543D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1941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2AE0"/>
    <w:rsid w:val="0056404B"/>
    <w:rsid w:val="005747F1"/>
    <w:rsid w:val="00576010"/>
    <w:rsid w:val="005842BC"/>
    <w:rsid w:val="005918F2"/>
    <w:rsid w:val="005A0AFD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237CE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42E55"/>
    <w:rsid w:val="00757276"/>
    <w:rsid w:val="0076309D"/>
    <w:rsid w:val="00777DB4"/>
    <w:rsid w:val="007B3954"/>
    <w:rsid w:val="007D7A7C"/>
    <w:rsid w:val="007E09F2"/>
    <w:rsid w:val="007E4137"/>
    <w:rsid w:val="007F1E84"/>
    <w:rsid w:val="00800D26"/>
    <w:rsid w:val="00804FFB"/>
    <w:rsid w:val="00810002"/>
    <w:rsid w:val="00814AA2"/>
    <w:rsid w:val="0082105E"/>
    <w:rsid w:val="0088192D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101DD"/>
    <w:rsid w:val="00917DE7"/>
    <w:rsid w:val="0092401D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A38C5"/>
    <w:rsid w:val="009B4DE6"/>
    <w:rsid w:val="009C0E16"/>
    <w:rsid w:val="009D35AE"/>
    <w:rsid w:val="009D4280"/>
    <w:rsid w:val="009E1553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038BB"/>
    <w:rsid w:val="00B07AB9"/>
    <w:rsid w:val="00B10532"/>
    <w:rsid w:val="00B32FDE"/>
    <w:rsid w:val="00B37E9A"/>
    <w:rsid w:val="00B44675"/>
    <w:rsid w:val="00B635C8"/>
    <w:rsid w:val="00B87050"/>
    <w:rsid w:val="00BB0A20"/>
    <w:rsid w:val="00BB2006"/>
    <w:rsid w:val="00BC3E09"/>
    <w:rsid w:val="00BC5862"/>
    <w:rsid w:val="00C05799"/>
    <w:rsid w:val="00C13492"/>
    <w:rsid w:val="00C34584"/>
    <w:rsid w:val="00C358A2"/>
    <w:rsid w:val="00C363FB"/>
    <w:rsid w:val="00C371CF"/>
    <w:rsid w:val="00C43DDA"/>
    <w:rsid w:val="00C620A7"/>
    <w:rsid w:val="00C72E92"/>
    <w:rsid w:val="00C75075"/>
    <w:rsid w:val="00C816FD"/>
    <w:rsid w:val="00C8239D"/>
    <w:rsid w:val="00CA1372"/>
    <w:rsid w:val="00CB2781"/>
    <w:rsid w:val="00CC18CD"/>
    <w:rsid w:val="00CC6428"/>
    <w:rsid w:val="00CD1F9D"/>
    <w:rsid w:val="00D0738F"/>
    <w:rsid w:val="00D07E43"/>
    <w:rsid w:val="00D13BDB"/>
    <w:rsid w:val="00D151AE"/>
    <w:rsid w:val="00D2042A"/>
    <w:rsid w:val="00D21ABF"/>
    <w:rsid w:val="00D40EED"/>
    <w:rsid w:val="00D41DF0"/>
    <w:rsid w:val="00D44D09"/>
    <w:rsid w:val="00D51C33"/>
    <w:rsid w:val="00D52735"/>
    <w:rsid w:val="00D5537A"/>
    <w:rsid w:val="00D57C2E"/>
    <w:rsid w:val="00D63129"/>
    <w:rsid w:val="00D63B8D"/>
    <w:rsid w:val="00D63FC1"/>
    <w:rsid w:val="00D65E41"/>
    <w:rsid w:val="00D74797"/>
    <w:rsid w:val="00D82758"/>
    <w:rsid w:val="00D82B3A"/>
    <w:rsid w:val="00DA10B5"/>
    <w:rsid w:val="00DA5421"/>
    <w:rsid w:val="00DA6E40"/>
    <w:rsid w:val="00DF20CA"/>
    <w:rsid w:val="00DF7B9D"/>
    <w:rsid w:val="00E103B3"/>
    <w:rsid w:val="00E2326D"/>
    <w:rsid w:val="00E33677"/>
    <w:rsid w:val="00E34BD8"/>
    <w:rsid w:val="00E35DAA"/>
    <w:rsid w:val="00E541AE"/>
    <w:rsid w:val="00E6087B"/>
    <w:rsid w:val="00E60CF0"/>
    <w:rsid w:val="00E677BB"/>
    <w:rsid w:val="00EA0F17"/>
    <w:rsid w:val="00EB11AC"/>
    <w:rsid w:val="00EB2776"/>
    <w:rsid w:val="00ED388A"/>
    <w:rsid w:val="00EE31F8"/>
    <w:rsid w:val="00EE6017"/>
    <w:rsid w:val="00EE704E"/>
    <w:rsid w:val="00EF1A22"/>
    <w:rsid w:val="00F022B8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uiPriority w:val="99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2E17EC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E17EC"/>
    <w:rPr>
      <w:rFonts w:cs="Calibri"/>
      <w:sz w:val="22"/>
      <w:szCs w:val="2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63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B99B7-B84C-477C-9133-AFDFF6FB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700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4543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GIOVINAZZO Alessandra</cp:lastModifiedBy>
  <cp:revision>16</cp:revision>
  <cp:lastPrinted>2015-02-04T14:04:00Z</cp:lastPrinted>
  <dcterms:created xsi:type="dcterms:W3CDTF">2023-03-30T06:50:00Z</dcterms:created>
  <dcterms:modified xsi:type="dcterms:W3CDTF">2023-10-23T07:39:00Z</dcterms:modified>
</cp:coreProperties>
</file>